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9B22C2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B74AF6">
        <w:rPr>
          <w:rFonts w:ascii="Times New Roman" w:hAnsi="Times New Roman" w:cs="Times New Roman"/>
          <w:sz w:val="28"/>
          <w:szCs w:val="28"/>
        </w:rPr>
        <w:t xml:space="preserve">с </w:t>
      </w:r>
      <w:r w:rsidR="00B74AF6" w:rsidRPr="00B74AF6">
        <w:rPr>
          <w:rFonts w:ascii="Times New Roman" w:hAnsi="Times New Roman" w:cs="Times New Roman"/>
          <w:sz w:val="28"/>
          <w:szCs w:val="28"/>
        </w:rPr>
        <w:t xml:space="preserve">целью размещения (эксплуатации): ЛЭП-0,4 кВ от РУ- 0,4 кВ </w:t>
      </w:r>
      <w:r w:rsidR="00B74A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4AF6" w:rsidRPr="00B74AF6">
        <w:rPr>
          <w:rFonts w:ascii="Times New Roman" w:hAnsi="Times New Roman" w:cs="Times New Roman"/>
          <w:sz w:val="28"/>
          <w:szCs w:val="28"/>
        </w:rPr>
        <w:t>Ф-0,4-3, КТП №478П - 10/0,4 кВ до границы земельного участка для ведения садоводства, расположенного: к.н.42:04:0345003:163, Кемеровский муниципальный округ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9B22C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B74AF6">
        <w:rPr>
          <w:rFonts w:ascii="Times New Roman" w:hAnsi="Times New Roman" w:cs="Times New Roman"/>
          <w:sz w:val="28"/>
          <w:szCs w:val="28"/>
        </w:rPr>
        <w:t>0345003</w:t>
      </w:r>
      <w:r w:rsidR="009B22C2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74AF6">
        <w:rPr>
          <w:rFonts w:ascii="Times New Roman" w:hAnsi="Times New Roman" w:cs="Times New Roman"/>
          <w:sz w:val="28"/>
          <w:szCs w:val="28"/>
        </w:rPr>
        <w:t>260,1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74AF6">
        <w:rPr>
          <w:rFonts w:ascii="Times New Roman" w:hAnsi="Times New Roman" w:cs="Times New Roman"/>
          <w:sz w:val="28"/>
          <w:szCs w:val="28"/>
        </w:rPr>
        <w:t>в границах кадастрового квартала 42:04:034500</w:t>
      </w:r>
      <w:r w:rsidR="00B74AF6">
        <w:rPr>
          <w:rFonts w:ascii="Times New Roman" w:hAnsi="Times New Roman" w:cs="Times New Roman"/>
          <w:sz w:val="28"/>
          <w:szCs w:val="28"/>
        </w:rPr>
        <w:t>6</w:t>
      </w:r>
      <w:r w:rsidR="00B74AF6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74AF6">
        <w:rPr>
          <w:rFonts w:ascii="Times New Roman" w:hAnsi="Times New Roman" w:cs="Times New Roman"/>
          <w:sz w:val="28"/>
          <w:szCs w:val="28"/>
        </w:rPr>
        <w:t>31,4</w:t>
      </w:r>
      <w:r w:rsidR="00B74AF6">
        <w:rPr>
          <w:rFonts w:ascii="Times New Roman" w:hAnsi="Times New Roman" w:cs="Times New Roman"/>
          <w:sz w:val="28"/>
          <w:szCs w:val="28"/>
        </w:rPr>
        <w:t xml:space="preserve"> кв.м</w:t>
      </w:r>
      <w:r w:rsidR="00B74AF6">
        <w:rPr>
          <w:rFonts w:ascii="Times New Roman" w:hAnsi="Times New Roman" w:cs="Times New Roman"/>
          <w:sz w:val="28"/>
          <w:szCs w:val="28"/>
        </w:rPr>
        <w:t xml:space="preserve">, </w:t>
      </w:r>
      <w:r w:rsidR="00B74AF6">
        <w:rPr>
          <w:rFonts w:ascii="Times New Roman" w:hAnsi="Times New Roman" w:cs="Times New Roman"/>
          <w:sz w:val="28"/>
          <w:szCs w:val="28"/>
        </w:rPr>
        <w:t>в границах кадастрового квартала 42:04:03450</w:t>
      </w:r>
      <w:r w:rsidR="00B74AF6">
        <w:rPr>
          <w:rFonts w:ascii="Times New Roman" w:hAnsi="Times New Roman" w:cs="Times New Roman"/>
          <w:sz w:val="28"/>
          <w:szCs w:val="28"/>
        </w:rPr>
        <w:t xml:space="preserve">10 </w:t>
      </w:r>
      <w:r w:rsidR="00B74AF6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74AF6">
        <w:rPr>
          <w:rFonts w:ascii="Times New Roman" w:hAnsi="Times New Roman" w:cs="Times New Roman"/>
          <w:sz w:val="28"/>
          <w:szCs w:val="28"/>
        </w:rPr>
        <w:t>281,2</w:t>
      </w:r>
      <w:r w:rsidR="00B74AF6">
        <w:rPr>
          <w:rFonts w:ascii="Times New Roman" w:hAnsi="Times New Roman" w:cs="Times New Roman"/>
          <w:sz w:val="28"/>
          <w:szCs w:val="28"/>
        </w:rPr>
        <w:t xml:space="preserve"> кв.м</w:t>
      </w:r>
      <w:r w:rsidR="00B74AF6">
        <w:rPr>
          <w:rFonts w:ascii="Times New Roman" w:hAnsi="Times New Roman" w:cs="Times New Roman"/>
          <w:sz w:val="28"/>
          <w:szCs w:val="28"/>
        </w:rPr>
        <w:t xml:space="preserve">, </w:t>
      </w:r>
      <w:r w:rsidR="00B74AF6">
        <w:rPr>
          <w:rFonts w:ascii="Times New Roman" w:hAnsi="Times New Roman" w:cs="Times New Roman"/>
          <w:sz w:val="28"/>
          <w:szCs w:val="28"/>
        </w:rPr>
        <w:t>в границах кадастрового квартала 42:04:034500</w:t>
      </w:r>
      <w:r w:rsidR="00B74AF6">
        <w:rPr>
          <w:rFonts w:ascii="Times New Roman" w:hAnsi="Times New Roman" w:cs="Times New Roman"/>
          <w:sz w:val="28"/>
          <w:szCs w:val="28"/>
        </w:rPr>
        <w:t>2</w:t>
      </w:r>
      <w:r w:rsidR="00B74AF6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74AF6">
        <w:rPr>
          <w:rFonts w:ascii="Times New Roman" w:hAnsi="Times New Roman" w:cs="Times New Roman"/>
          <w:sz w:val="28"/>
          <w:szCs w:val="28"/>
        </w:rPr>
        <w:t>42,0</w:t>
      </w:r>
      <w:r w:rsidR="00B74AF6">
        <w:rPr>
          <w:rFonts w:ascii="Times New Roman" w:hAnsi="Times New Roman" w:cs="Times New Roman"/>
          <w:sz w:val="28"/>
          <w:szCs w:val="28"/>
        </w:rPr>
        <w:t xml:space="preserve"> кв.м</w:t>
      </w:r>
      <w:bookmarkEnd w:id="0"/>
      <w:r w:rsidR="00B74AF6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B22C2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9B22C2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B74AF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 wp14:anchorId="788BB656" wp14:editId="22DEF216">
            <wp:simplePos x="0" y="0"/>
            <wp:positionH relativeFrom="column">
              <wp:posOffset>353060</wp:posOffset>
            </wp:positionH>
            <wp:positionV relativeFrom="paragraph">
              <wp:posOffset>873125</wp:posOffset>
            </wp:positionV>
            <wp:extent cx="4802505" cy="33191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14" t="13559" r="20663" b="5319"/>
                    <a:stretch/>
                  </pic:blipFill>
                  <pic:spPr bwMode="auto">
                    <a:xfrm>
                      <a:off x="0" y="0"/>
                      <a:ext cx="4802505" cy="3319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B22C2">
        <w:rPr>
          <w:rFonts w:ascii="Times New Roman" w:hAnsi="Times New Roman" w:cs="Times New Roman"/>
          <w:sz w:val="28"/>
          <w:szCs w:val="28"/>
        </w:rPr>
        <w:t>22.09.2023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4AF6" w:rsidRDefault="00B74AF6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22C2" w:rsidRDefault="009B22C2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B74AF6" w:rsidRDefault="00B74AF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B74AF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7D6" w:rsidRDefault="00C607D6" w:rsidP="00F54F90">
      <w:pPr>
        <w:spacing w:after="0" w:line="240" w:lineRule="auto"/>
      </w:pPr>
      <w:r>
        <w:separator/>
      </w:r>
    </w:p>
  </w:endnote>
  <w:endnote w:type="continuationSeparator" w:id="0">
    <w:p w:rsidR="00C607D6" w:rsidRDefault="00C607D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7D6" w:rsidRDefault="00C607D6" w:rsidP="00F54F90">
      <w:pPr>
        <w:spacing w:after="0" w:line="240" w:lineRule="auto"/>
      </w:pPr>
      <w:r>
        <w:separator/>
      </w:r>
    </w:p>
  </w:footnote>
  <w:footnote w:type="continuationSeparator" w:id="0">
    <w:p w:rsidR="00C607D6" w:rsidRDefault="00C607D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96340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B22C2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74AF6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07D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A4643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66C8-D56D-4B4D-AAD0-AD81D690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120</cp:revision>
  <cp:lastPrinted>2021-10-13T04:13:00Z</cp:lastPrinted>
  <dcterms:created xsi:type="dcterms:W3CDTF">2019-03-01T06:54:00Z</dcterms:created>
  <dcterms:modified xsi:type="dcterms:W3CDTF">2023-09-02T11:07:00Z</dcterms:modified>
</cp:coreProperties>
</file>